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 w:eastAsiaTheme="minorEastAsia"/>
          <w:b/>
          <w:bCs/>
          <w:sz w:val="32"/>
          <w:szCs w:val="4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1508125</wp:posOffset>
            </wp:positionH>
            <wp:positionV relativeFrom="paragraph">
              <wp:posOffset>1402715</wp:posOffset>
            </wp:positionV>
            <wp:extent cx="2257425" cy="2657475"/>
            <wp:effectExtent l="0" t="0" r="9525" b="9525"/>
            <wp:wrapNone/>
            <wp:docPr id="1" name="图片 1" descr="IMG_10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109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40"/>
          <w:lang w:val="en-US" w:eastAsia="zh-CN"/>
        </w:rPr>
        <w:t>硕士研究生复试缴费二维码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YmQ5ZmVkMzRkYjk4Y2ZhZDYwMzkyYzMxYWFkZDAifQ=="/>
  </w:docVars>
  <w:rsids>
    <w:rsidRoot w:val="2D4E2B83"/>
    <w:rsid w:val="2D4E2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2026-03-24T09:42:00Z</dcterms:created>
  <dc:creator>陈强</dc:creator>
  <cp:lastModifiedBy>陈强</cp:lastModifiedBy>
  <dcterms:modified xsi:type="dcterms:W3CDTF">2026-03-24T09:43:11Z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43F43C44414D4473919566A4A1C37C0C_11</vt:lpwstr>
  </property>
</Properties>
</file>